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D" w:rsidRPr="00A243DE" w:rsidRDefault="005C78FD" w:rsidP="004A1D94">
      <w:pPr>
        <w:ind w:left="-900" w:right="-900"/>
        <w:rPr>
          <w:sz w:val="20"/>
        </w:rPr>
      </w:pPr>
      <w:r w:rsidRPr="00A243DE">
        <w:rPr>
          <w:sz w:val="20"/>
        </w:rPr>
        <w:t>Name _______________________________</w:t>
      </w:r>
      <w:r w:rsidRPr="00A243DE">
        <w:rPr>
          <w:sz w:val="20"/>
        </w:rPr>
        <w:tab/>
      </w:r>
      <w:r w:rsidRPr="00A243DE">
        <w:rPr>
          <w:sz w:val="20"/>
        </w:rPr>
        <w:tab/>
      </w:r>
      <w:r w:rsidRPr="00A243DE">
        <w:rPr>
          <w:sz w:val="20"/>
        </w:rPr>
        <w:tab/>
      </w:r>
      <w:r w:rsidRPr="00A243DE">
        <w:rPr>
          <w:sz w:val="20"/>
        </w:rPr>
        <w:tab/>
      </w:r>
      <w:r w:rsidRPr="00A243DE">
        <w:rPr>
          <w:sz w:val="20"/>
        </w:rPr>
        <w:tab/>
      </w:r>
      <w:r w:rsidR="005858E8" w:rsidRPr="00A243DE">
        <w:rPr>
          <w:sz w:val="20"/>
        </w:rPr>
        <w:tab/>
      </w:r>
      <w:r w:rsidR="005858E8" w:rsidRPr="00A243DE">
        <w:rPr>
          <w:sz w:val="20"/>
        </w:rPr>
        <w:tab/>
      </w:r>
      <w:r w:rsidR="00A243DE">
        <w:rPr>
          <w:sz w:val="20"/>
        </w:rPr>
        <w:tab/>
      </w:r>
      <w:r w:rsidR="00A243DE">
        <w:rPr>
          <w:sz w:val="20"/>
        </w:rPr>
        <w:tab/>
      </w:r>
      <w:r w:rsidRPr="00A243DE">
        <w:rPr>
          <w:sz w:val="20"/>
        </w:rPr>
        <w:t>Date ______________</w:t>
      </w:r>
    </w:p>
    <w:p w:rsidR="005C78FD" w:rsidRPr="00A243DE" w:rsidRDefault="005C78FD" w:rsidP="004A1D94">
      <w:pPr>
        <w:ind w:left="-900" w:right="-900"/>
        <w:rPr>
          <w:sz w:val="20"/>
        </w:rPr>
      </w:pPr>
    </w:p>
    <w:p w:rsidR="005C78FD" w:rsidRPr="00A243DE" w:rsidRDefault="005C78FD" w:rsidP="00A243DE">
      <w:pPr>
        <w:ind w:left="-900" w:right="-900"/>
        <w:jc w:val="center"/>
        <w:rPr>
          <w:sz w:val="20"/>
        </w:rPr>
      </w:pPr>
      <w:r w:rsidRPr="00A243DE">
        <w:rPr>
          <w:sz w:val="20"/>
        </w:rPr>
        <w:t>Visual Frame Analysis</w:t>
      </w:r>
      <w:r w:rsidR="009C529A" w:rsidRPr="00A243DE">
        <w:rPr>
          <w:sz w:val="20"/>
        </w:rPr>
        <w:t xml:space="preserve"> for Thematic Purpose</w:t>
      </w:r>
    </w:p>
    <w:p w:rsidR="005C78FD" w:rsidRPr="00A243DE" w:rsidRDefault="005C78FD" w:rsidP="004A1D94">
      <w:pPr>
        <w:ind w:left="-900" w:right="-900"/>
        <w:rPr>
          <w:sz w:val="20"/>
        </w:rPr>
      </w:pPr>
    </w:p>
    <w:p w:rsidR="005C78FD" w:rsidRPr="00A243DE" w:rsidRDefault="005C78FD" w:rsidP="004A1D94">
      <w:pPr>
        <w:ind w:left="-900" w:right="-900"/>
        <w:rPr>
          <w:sz w:val="20"/>
        </w:rPr>
      </w:pPr>
      <w:r w:rsidRPr="00A243DE">
        <w:rPr>
          <w:b/>
          <w:sz w:val="20"/>
        </w:rPr>
        <w:t>Step 1: I Spy</w:t>
      </w:r>
      <w:r w:rsidRPr="00A243DE">
        <w:rPr>
          <w:sz w:val="20"/>
        </w:rPr>
        <w:t xml:space="preserve"> </w:t>
      </w:r>
    </w:p>
    <w:p w:rsidR="00A972B5" w:rsidRPr="00A243DE" w:rsidRDefault="005C78FD" w:rsidP="009B7F16">
      <w:pPr>
        <w:pStyle w:val="ListParagraph"/>
        <w:numPr>
          <w:ilvl w:val="0"/>
          <w:numId w:val="3"/>
        </w:numPr>
        <w:ind w:left="-720" w:right="-900" w:hanging="180"/>
        <w:rPr>
          <w:sz w:val="20"/>
        </w:rPr>
      </w:pPr>
      <w:r w:rsidRPr="00A243DE">
        <w:rPr>
          <w:sz w:val="20"/>
        </w:rPr>
        <w:t>What is happening in the picture? Summarize the “action” of the image without analyzing its meaning yet. (</w:t>
      </w:r>
      <w:proofErr w:type="gramStart"/>
      <w:r w:rsidRPr="00A243DE">
        <w:rPr>
          <w:sz w:val="20"/>
        </w:rPr>
        <w:t>i</w:t>
      </w:r>
      <w:proofErr w:type="gramEnd"/>
      <w:r w:rsidRPr="00A243DE">
        <w:rPr>
          <w:sz w:val="20"/>
        </w:rPr>
        <w:t xml:space="preserve">.e. pretend I can’t see the image, and you have to describe it to me so that I can accurately draw it.) This is equivalent to a “paraphrase” of the picture. </w:t>
      </w:r>
    </w:p>
    <w:p w:rsidR="001A2344" w:rsidRPr="00A243DE" w:rsidRDefault="001A2344" w:rsidP="004A1D94">
      <w:pPr>
        <w:ind w:left="-900" w:right="-900"/>
        <w:rPr>
          <w:sz w:val="20"/>
        </w:rPr>
      </w:pPr>
    </w:p>
    <w:tbl>
      <w:tblPr>
        <w:tblStyle w:val="TableGrid"/>
        <w:tblW w:w="10440" w:type="dxa"/>
        <w:tblInd w:w="-792" w:type="dxa"/>
        <w:tblLook w:val="00BF"/>
      </w:tblPr>
      <w:tblGrid>
        <w:gridCol w:w="10440"/>
      </w:tblGrid>
      <w:tr w:rsidR="001A2344" w:rsidRPr="00A243DE">
        <w:tc>
          <w:tcPr>
            <w:tcW w:w="10440" w:type="dxa"/>
          </w:tcPr>
          <w:p w:rsidR="001A2344" w:rsidRPr="00A243DE" w:rsidRDefault="001A2344" w:rsidP="004A1D94">
            <w:pPr>
              <w:ind w:left="-900" w:right="-900"/>
              <w:rPr>
                <w:sz w:val="20"/>
              </w:rPr>
            </w:pPr>
          </w:p>
          <w:p w:rsidR="001A2344" w:rsidRPr="00A243DE" w:rsidRDefault="001A2344" w:rsidP="004A1D94">
            <w:pPr>
              <w:ind w:left="-900" w:right="-900"/>
              <w:rPr>
                <w:sz w:val="20"/>
              </w:rPr>
            </w:pPr>
          </w:p>
          <w:p w:rsidR="001A2344" w:rsidRPr="00A243DE" w:rsidRDefault="001A2344" w:rsidP="004A1D94">
            <w:pPr>
              <w:ind w:left="-900" w:right="-900"/>
              <w:rPr>
                <w:sz w:val="20"/>
              </w:rPr>
            </w:pPr>
          </w:p>
          <w:p w:rsidR="001A2344" w:rsidRPr="00A243DE" w:rsidRDefault="001A2344" w:rsidP="004A1D94">
            <w:pPr>
              <w:ind w:left="-900" w:right="-900"/>
              <w:rPr>
                <w:sz w:val="20"/>
              </w:rPr>
            </w:pPr>
          </w:p>
          <w:p w:rsidR="001A2344" w:rsidRPr="00A243DE" w:rsidRDefault="001A2344" w:rsidP="004A1D94">
            <w:pPr>
              <w:ind w:left="-900" w:right="-900"/>
              <w:rPr>
                <w:sz w:val="20"/>
              </w:rPr>
            </w:pPr>
          </w:p>
          <w:p w:rsidR="001A2344" w:rsidRPr="00A243DE" w:rsidRDefault="001A2344" w:rsidP="004A1D94">
            <w:pPr>
              <w:ind w:left="-900" w:right="-900"/>
              <w:rPr>
                <w:sz w:val="20"/>
              </w:rPr>
            </w:pPr>
          </w:p>
          <w:p w:rsidR="001A2344" w:rsidRPr="00A243DE" w:rsidRDefault="001A2344" w:rsidP="004A1D94">
            <w:pPr>
              <w:ind w:left="-900" w:right="-900"/>
              <w:rPr>
                <w:sz w:val="20"/>
              </w:rPr>
            </w:pPr>
          </w:p>
          <w:p w:rsidR="001A2344" w:rsidRPr="00A243DE" w:rsidRDefault="001A2344" w:rsidP="004A1D94">
            <w:pPr>
              <w:ind w:left="-900" w:right="-900"/>
              <w:rPr>
                <w:sz w:val="20"/>
              </w:rPr>
            </w:pPr>
          </w:p>
          <w:p w:rsidR="001645FE" w:rsidRDefault="001645FE" w:rsidP="004A1D94">
            <w:pPr>
              <w:ind w:right="-900"/>
              <w:rPr>
                <w:sz w:val="20"/>
              </w:rPr>
            </w:pPr>
          </w:p>
          <w:p w:rsidR="001645FE" w:rsidRDefault="001645FE" w:rsidP="004A1D94">
            <w:pPr>
              <w:ind w:right="-900"/>
              <w:rPr>
                <w:sz w:val="20"/>
              </w:rPr>
            </w:pPr>
          </w:p>
          <w:p w:rsidR="004A1D94" w:rsidRPr="00A243DE" w:rsidRDefault="004A1D94" w:rsidP="004A1D94">
            <w:pPr>
              <w:ind w:right="-900"/>
              <w:rPr>
                <w:sz w:val="20"/>
              </w:rPr>
            </w:pPr>
          </w:p>
          <w:p w:rsidR="004A1D94" w:rsidRPr="00A243DE" w:rsidRDefault="004A1D94" w:rsidP="004A1D94">
            <w:pPr>
              <w:ind w:right="-900"/>
              <w:rPr>
                <w:sz w:val="20"/>
              </w:rPr>
            </w:pPr>
          </w:p>
          <w:p w:rsidR="001A2344" w:rsidRPr="00A243DE" w:rsidRDefault="001A2344" w:rsidP="004A1D94">
            <w:pPr>
              <w:ind w:right="-900"/>
              <w:rPr>
                <w:sz w:val="20"/>
              </w:rPr>
            </w:pPr>
          </w:p>
        </w:tc>
      </w:tr>
    </w:tbl>
    <w:p w:rsidR="00A243DE" w:rsidRPr="00A243DE" w:rsidRDefault="00A243DE" w:rsidP="00A243DE">
      <w:pPr>
        <w:ind w:right="-900"/>
        <w:rPr>
          <w:sz w:val="20"/>
        </w:rPr>
      </w:pPr>
    </w:p>
    <w:p w:rsidR="00A972B5" w:rsidRPr="00A243DE" w:rsidRDefault="00A972B5" w:rsidP="00A243DE">
      <w:pPr>
        <w:ind w:right="-900"/>
        <w:rPr>
          <w:sz w:val="20"/>
        </w:rPr>
      </w:pPr>
    </w:p>
    <w:p w:rsidR="001A2344" w:rsidRPr="00A243DE" w:rsidRDefault="009C529A" w:rsidP="004A1D94">
      <w:pPr>
        <w:ind w:left="-900" w:right="-900"/>
        <w:rPr>
          <w:sz w:val="20"/>
        </w:rPr>
      </w:pPr>
      <w:r w:rsidRPr="00A243DE">
        <w:rPr>
          <w:b/>
          <w:sz w:val="20"/>
        </w:rPr>
        <w:t>Step 2</w:t>
      </w:r>
      <w:r w:rsidR="00A972B5" w:rsidRPr="00A243DE">
        <w:rPr>
          <w:sz w:val="20"/>
        </w:rPr>
        <w:t xml:space="preserve">: </w:t>
      </w:r>
      <w:r w:rsidR="001A2344" w:rsidRPr="00A243DE">
        <w:rPr>
          <w:b/>
          <w:sz w:val="20"/>
        </w:rPr>
        <w:t>Identifying Graphic Elements</w:t>
      </w:r>
    </w:p>
    <w:p w:rsidR="001A2344" w:rsidRPr="00A243DE" w:rsidRDefault="00A972B5" w:rsidP="004A1D94">
      <w:pPr>
        <w:pStyle w:val="ListParagraph"/>
        <w:numPr>
          <w:ilvl w:val="0"/>
          <w:numId w:val="3"/>
        </w:numPr>
        <w:ind w:left="-720" w:right="-900" w:hanging="180"/>
        <w:rPr>
          <w:sz w:val="20"/>
        </w:rPr>
      </w:pPr>
      <w:r w:rsidRPr="00A243DE">
        <w:rPr>
          <w:sz w:val="20"/>
        </w:rPr>
        <w:t>Consider th</w:t>
      </w:r>
      <w:r w:rsidR="00875357" w:rsidRPr="00A243DE">
        <w:rPr>
          <w:sz w:val="20"/>
        </w:rPr>
        <w:t xml:space="preserve">e following elements. </w:t>
      </w:r>
      <w:r w:rsidR="00985E8F" w:rsidRPr="00A243DE">
        <w:rPr>
          <w:sz w:val="20"/>
        </w:rPr>
        <w:t xml:space="preserve">Circle 3-5 elements that stand out to you as important in the panel. (Feel free to add elements to the chart if necessary.) </w:t>
      </w:r>
    </w:p>
    <w:p w:rsidR="00A972B5" w:rsidRPr="00A243DE" w:rsidRDefault="00A972B5" w:rsidP="004A1D94">
      <w:pPr>
        <w:ind w:left="-900" w:right="-900"/>
        <w:rPr>
          <w:sz w:val="20"/>
        </w:rPr>
      </w:pPr>
    </w:p>
    <w:tbl>
      <w:tblPr>
        <w:tblStyle w:val="TableGrid"/>
        <w:tblW w:w="10440" w:type="dxa"/>
        <w:tblInd w:w="-792" w:type="dxa"/>
        <w:tblLook w:val="00BF"/>
      </w:tblPr>
      <w:tblGrid>
        <w:gridCol w:w="3744"/>
        <w:gridCol w:w="2952"/>
        <w:gridCol w:w="3744"/>
      </w:tblGrid>
      <w:tr w:rsidR="005C57E1" w:rsidRPr="00A243DE">
        <w:tc>
          <w:tcPr>
            <w:tcW w:w="3744" w:type="dxa"/>
          </w:tcPr>
          <w:p w:rsidR="001F7126" w:rsidRPr="00A243DE" w:rsidRDefault="005C57E1" w:rsidP="004A1D94">
            <w:pPr>
              <w:pStyle w:val="ListParagraph"/>
              <w:ind w:left="-900" w:right="-900"/>
              <w:jc w:val="center"/>
              <w:rPr>
                <w:sz w:val="20"/>
              </w:rPr>
            </w:pPr>
            <w:r w:rsidRPr="00A243DE">
              <w:rPr>
                <w:sz w:val="20"/>
              </w:rPr>
              <w:t>Size of frame</w:t>
            </w:r>
            <w:r w:rsidR="001F7126" w:rsidRPr="00A243DE">
              <w:rPr>
                <w:sz w:val="20"/>
              </w:rPr>
              <w:t>/Shape of frame</w:t>
            </w:r>
          </w:p>
          <w:p w:rsidR="005C57E1" w:rsidRPr="00A243DE" w:rsidRDefault="005C57E1" w:rsidP="004A1D94">
            <w:pPr>
              <w:pStyle w:val="ListParagraph"/>
              <w:ind w:left="-900" w:right="-900"/>
              <w:jc w:val="center"/>
              <w:rPr>
                <w:sz w:val="20"/>
              </w:rPr>
            </w:pPr>
          </w:p>
        </w:tc>
        <w:tc>
          <w:tcPr>
            <w:tcW w:w="2952" w:type="dxa"/>
          </w:tcPr>
          <w:p w:rsidR="005C57E1" w:rsidRPr="00A243DE" w:rsidRDefault="001F7126" w:rsidP="004A1D94">
            <w:pPr>
              <w:pStyle w:val="ListParagraph"/>
              <w:ind w:left="-900" w:right="-900"/>
              <w:jc w:val="center"/>
              <w:rPr>
                <w:sz w:val="20"/>
              </w:rPr>
            </w:pPr>
            <w:r w:rsidRPr="00A243DE">
              <w:rPr>
                <w:sz w:val="20"/>
              </w:rPr>
              <w:t>Size of people/objects</w:t>
            </w:r>
          </w:p>
        </w:tc>
        <w:tc>
          <w:tcPr>
            <w:tcW w:w="3744" w:type="dxa"/>
          </w:tcPr>
          <w:p w:rsidR="005C57E1" w:rsidRPr="00A243DE" w:rsidRDefault="005C57E1" w:rsidP="004A1D94">
            <w:pPr>
              <w:pStyle w:val="ListParagraph"/>
              <w:ind w:left="-900" w:right="-900"/>
              <w:jc w:val="center"/>
              <w:rPr>
                <w:sz w:val="20"/>
              </w:rPr>
            </w:pPr>
            <w:r w:rsidRPr="00A243DE">
              <w:rPr>
                <w:sz w:val="20"/>
              </w:rPr>
              <w:t>Facial expressions</w:t>
            </w:r>
          </w:p>
        </w:tc>
      </w:tr>
      <w:tr w:rsidR="005C57E1" w:rsidRPr="00A243DE">
        <w:tc>
          <w:tcPr>
            <w:tcW w:w="3744" w:type="dxa"/>
          </w:tcPr>
          <w:p w:rsidR="001F7126" w:rsidRPr="00A243DE" w:rsidRDefault="005C57E1" w:rsidP="004A1D94">
            <w:pPr>
              <w:pStyle w:val="ListParagraph"/>
              <w:ind w:left="-900" w:right="-900"/>
              <w:jc w:val="center"/>
              <w:rPr>
                <w:sz w:val="20"/>
              </w:rPr>
            </w:pPr>
            <w:r w:rsidRPr="00A243DE">
              <w:rPr>
                <w:sz w:val="20"/>
              </w:rPr>
              <w:t>Use of foreground/background</w:t>
            </w:r>
          </w:p>
          <w:p w:rsidR="005C57E1" w:rsidRPr="00A243DE" w:rsidRDefault="005C57E1" w:rsidP="004A1D94">
            <w:pPr>
              <w:pStyle w:val="ListParagraph"/>
              <w:ind w:left="-900" w:right="-900"/>
              <w:jc w:val="center"/>
              <w:rPr>
                <w:sz w:val="20"/>
              </w:rPr>
            </w:pPr>
          </w:p>
        </w:tc>
        <w:tc>
          <w:tcPr>
            <w:tcW w:w="2952" w:type="dxa"/>
          </w:tcPr>
          <w:p w:rsidR="005C57E1" w:rsidRPr="00A243DE" w:rsidRDefault="005C57E1" w:rsidP="004A1D94">
            <w:pPr>
              <w:pStyle w:val="ListParagraph"/>
              <w:ind w:left="-900" w:right="-900"/>
              <w:jc w:val="center"/>
              <w:rPr>
                <w:sz w:val="20"/>
              </w:rPr>
            </w:pPr>
            <w:r w:rsidRPr="00A243DE">
              <w:rPr>
                <w:sz w:val="20"/>
              </w:rPr>
              <w:t>Use of black/white</w:t>
            </w:r>
          </w:p>
        </w:tc>
        <w:tc>
          <w:tcPr>
            <w:tcW w:w="3744" w:type="dxa"/>
          </w:tcPr>
          <w:p w:rsidR="005C57E1" w:rsidRPr="00A243DE" w:rsidRDefault="005C57E1" w:rsidP="004A1D94">
            <w:pPr>
              <w:pStyle w:val="ListParagraph"/>
              <w:ind w:left="-900" w:right="-900"/>
              <w:jc w:val="center"/>
              <w:rPr>
                <w:sz w:val="20"/>
              </w:rPr>
            </w:pPr>
            <w:r w:rsidRPr="00A243DE">
              <w:rPr>
                <w:sz w:val="20"/>
              </w:rPr>
              <w:t>Dialogue bubbles or thought bubbles</w:t>
            </w:r>
          </w:p>
        </w:tc>
      </w:tr>
      <w:tr w:rsidR="005C57E1" w:rsidRPr="00A243DE">
        <w:tc>
          <w:tcPr>
            <w:tcW w:w="3744" w:type="dxa"/>
          </w:tcPr>
          <w:p w:rsidR="001F7126" w:rsidRPr="00A243DE" w:rsidRDefault="005C57E1" w:rsidP="004A1D94">
            <w:pPr>
              <w:pStyle w:val="ListParagraph"/>
              <w:ind w:left="-900" w:right="-900"/>
              <w:jc w:val="center"/>
              <w:rPr>
                <w:sz w:val="20"/>
              </w:rPr>
            </w:pPr>
            <w:r w:rsidRPr="00A243DE">
              <w:rPr>
                <w:sz w:val="20"/>
              </w:rPr>
              <w:t>Juxtaposition of people/objects</w:t>
            </w:r>
          </w:p>
          <w:p w:rsidR="005C57E1" w:rsidRPr="00A243DE" w:rsidRDefault="005C57E1" w:rsidP="004A1D94">
            <w:pPr>
              <w:pStyle w:val="ListParagraph"/>
              <w:ind w:left="-900" w:right="-900"/>
              <w:jc w:val="center"/>
              <w:rPr>
                <w:sz w:val="20"/>
              </w:rPr>
            </w:pPr>
          </w:p>
        </w:tc>
        <w:tc>
          <w:tcPr>
            <w:tcW w:w="2952" w:type="dxa"/>
          </w:tcPr>
          <w:p w:rsidR="005C57E1" w:rsidRPr="00A243DE" w:rsidRDefault="005C57E1" w:rsidP="004A1D94">
            <w:pPr>
              <w:pStyle w:val="ListParagraph"/>
              <w:ind w:left="-900" w:right="-900"/>
              <w:jc w:val="center"/>
              <w:rPr>
                <w:sz w:val="20"/>
              </w:rPr>
            </w:pPr>
            <w:r w:rsidRPr="00A243DE">
              <w:rPr>
                <w:sz w:val="20"/>
              </w:rPr>
              <w:t>Use of specific colors</w:t>
            </w:r>
          </w:p>
        </w:tc>
        <w:tc>
          <w:tcPr>
            <w:tcW w:w="3744" w:type="dxa"/>
          </w:tcPr>
          <w:p w:rsidR="005C57E1" w:rsidRPr="00A243DE" w:rsidRDefault="005C57E1" w:rsidP="004A1D94">
            <w:pPr>
              <w:pStyle w:val="ListParagraph"/>
              <w:ind w:left="-900" w:right="-900"/>
              <w:jc w:val="center"/>
              <w:rPr>
                <w:sz w:val="20"/>
              </w:rPr>
            </w:pPr>
            <w:r w:rsidRPr="00A243DE">
              <w:rPr>
                <w:sz w:val="20"/>
              </w:rPr>
              <w:t>Repeated images</w:t>
            </w:r>
          </w:p>
        </w:tc>
      </w:tr>
      <w:tr w:rsidR="005C57E1" w:rsidRPr="00A243DE">
        <w:tc>
          <w:tcPr>
            <w:tcW w:w="3744" w:type="dxa"/>
          </w:tcPr>
          <w:p w:rsidR="001F7126" w:rsidRPr="00A243DE" w:rsidRDefault="005C57E1" w:rsidP="004A1D94">
            <w:pPr>
              <w:pStyle w:val="ListParagraph"/>
              <w:ind w:left="-900" w:right="-900"/>
              <w:jc w:val="center"/>
              <w:rPr>
                <w:sz w:val="20"/>
              </w:rPr>
            </w:pPr>
            <w:r w:rsidRPr="00A243DE">
              <w:rPr>
                <w:sz w:val="20"/>
              </w:rPr>
              <w:t>Narration</w:t>
            </w:r>
          </w:p>
          <w:p w:rsidR="005C57E1" w:rsidRPr="00A243DE" w:rsidRDefault="005C57E1" w:rsidP="004A1D94">
            <w:pPr>
              <w:pStyle w:val="ListParagraph"/>
              <w:ind w:left="-900" w:right="-900"/>
              <w:jc w:val="center"/>
              <w:rPr>
                <w:sz w:val="20"/>
              </w:rPr>
            </w:pPr>
          </w:p>
        </w:tc>
        <w:tc>
          <w:tcPr>
            <w:tcW w:w="2952" w:type="dxa"/>
          </w:tcPr>
          <w:p w:rsidR="005C57E1" w:rsidRPr="00A243DE" w:rsidRDefault="005C57E1" w:rsidP="004A1D94">
            <w:pPr>
              <w:pStyle w:val="ListParagraph"/>
              <w:ind w:left="-900" w:right="-900"/>
              <w:jc w:val="center"/>
              <w:rPr>
                <w:sz w:val="20"/>
              </w:rPr>
            </w:pPr>
            <w:r w:rsidRPr="00A243DE">
              <w:rPr>
                <w:sz w:val="20"/>
              </w:rPr>
              <w:t>Use of angles/lines</w:t>
            </w:r>
          </w:p>
        </w:tc>
        <w:tc>
          <w:tcPr>
            <w:tcW w:w="3744" w:type="dxa"/>
          </w:tcPr>
          <w:p w:rsidR="005C57E1" w:rsidRPr="00A243DE" w:rsidRDefault="005C57E1" w:rsidP="004A1D94">
            <w:pPr>
              <w:pStyle w:val="ListParagraph"/>
              <w:ind w:left="-900" w:right="-900"/>
              <w:jc w:val="center"/>
              <w:rPr>
                <w:sz w:val="20"/>
              </w:rPr>
            </w:pPr>
            <w:r w:rsidRPr="00A243DE">
              <w:rPr>
                <w:sz w:val="20"/>
              </w:rPr>
              <w:t>Body positions</w:t>
            </w:r>
          </w:p>
        </w:tc>
      </w:tr>
    </w:tbl>
    <w:p w:rsidR="009C529A" w:rsidRPr="00A243DE" w:rsidRDefault="009C529A" w:rsidP="004A1D94">
      <w:pPr>
        <w:pStyle w:val="ListParagraph"/>
        <w:ind w:left="-900" w:right="-900"/>
        <w:rPr>
          <w:sz w:val="20"/>
        </w:rPr>
      </w:pPr>
    </w:p>
    <w:p w:rsidR="001A2344" w:rsidRPr="00A243DE" w:rsidRDefault="009C529A" w:rsidP="004A1D94">
      <w:pPr>
        <w:ind w:left="-900" w:right="-900"/>
        <w:rPr>
          <w:sz w:val="20"/>
        </w:rPr>
      </w:pPr>
      <w:r w:rsidRPr="00A243DE">
        <w:rPr>
          <w:b/>
          <w:sz w:val="20"/>
        </w:rPr>
        <w:t xml:space="preserve">Step 3: </w:t>
      </w:r>
      <w:r w:rsidR="001A2344" w:rsidRPr="00A243DE">
        <w:rPr>
          <w:b/>
          <w:sz w:val="20"/>
        </w:rPr>
        <w:t>Interpreting Graphic Elements</w:t>
      </w:r>
    </w:p>
    <w:p w:rsidR="001A2344" w:rsidRPr="00A243DE" w:rsidRDefault="001A2344" w:rsidP="004A1D94">
      <w:pPr>
        <w:pStyle w:val="ListParagraph"/>
        <w:numPr>
          <w:ilvl w:val="0"/>
          <w:numId w:val="3"/>
        </w:numPr>
        <w:ind w:left="-720" w:right="-900" w:hanging="180"/>
        <w:rPr>
          <w:sz w:val="20"/>
        </w:rPr>
      </w:pPr>
      <w:r w:rsidRPr="00A243DE">
        <w:rPr>
          <w:sz w:val="20"/>
        </w:rPr>
        <w:t>List the graphic elements that you selected down the left side of the chart below. Now, on the right side, note the effect or purpose of this graphic element. This is equivalent to annotating for literary</w:t>
      </w:r>
      <w:r w:rsidR="00002E4A">
        <w:rPr>
          <w:sz w:val="20"/>
        </w:rPr>
        <w:t>/rhetorical</w:t>
      </w:r>
      <w:r w:rsidRPr="00A243DE">
        <w:rPr>
          <w:sz w:val="20"/>
        </w:rPr>
        <w:t xml:space="preserve"> devices and their purposes. </w:t>
      </w:r>
    </w:p>
    <w:p w:rsidR="001A2344" w:rsidRPr="00A243DE" w:rsidRDefault="001A2344" w:rsidP="004A1D94">
      <w:pPr>
        <w:ind w:left="-900" w:right="-900"/>
        <w:rPr>
          <w:sz w:val="20"/>
        </w:rPr>
      </w:pPr>
    </w:p>
    <w:tbl>
      <w:tblPr>
        <w:tblStyle w:val="TableGrid"/>
        <w:tblW w:w="10440" w:type="dxa"/>
        <w:tblInd w:w="-792" w:type="dxa"/>
        <w:tblLook w:val="00BF"/>
      </w:tblPr>
      <w:tblGrid>
        <w:gridCol w:w="3420"/>
        <w:gridCol w:w="7020"/>
      </w:tblGrid>
      <w:tr w:rsidR="001A2344" w:rsidRPr="00A243DE">
        <w:tc>
          <w:tcPr>
            <w:tcW w:w="3420" w:type="dxa"/>
          </w:tcPr>
          <w:p w:rsidR="001A2344" w:rsidRPr="00A243DE" w:rsidRDefault="001A2344" w:rsidP="004A1D94">
            <w:pPr>
              <w:pStyle w:val="ListParagraph"/>
              <w:ind w:left="-900" w:right="-900"/>
              <w:jc w:val="center"/>
              <w:rPr>
                <w:b/>
                <w:sz w:val="20"/>
              </w:rPr>
            </w:pPr>
            <w:r w:rsidRPr="00A243DE">
              <w:rPr>
                <w:b/>
                <w:sz w:val="20"/>
              </w:rPr>
              <w:t>Graphic Element</w:t>
            </w:r>
          </w:p>
        </w:tc>
        <w:tc>
          <w:tcPr>
            <w:tcW w:w="7020" w:type="dxa"/>
          </w:tcPr>
          <w:p w:rsidR="001A2344" w:rsidRPr="00A243DE" w:rsidRDefault="001A2344" w:rsidP="004A1D94">
            <w:pPr>
              <w:pStyle w:val="ListParagraph"/>
              <w:ind w:left="-900" w:right="-900"/>
              <w:jc w:val="center"/>
              <w:rPr>
                <w:b/>
                <w:sz w:val="20"/>
              </w:rPr>
            </w:pPr>
            <w:r w:rsidRPr="00A243DE">
              <w:rPr>
                <w:b/>
                <w:sz w:val="20"/>
              </w:rPr>
              <w:t>Effect or Purpose</w:t>
            </w:r>
          </w:p>
        </w:tc>
      </w:tr>
      <w:tr w:rsidR="001A2344" w:rsidRPr="00A243DE">
        <w:tc>
          <w:tcPr>
            <w:tcW w:w="3420" w:type="dxa"/>
          </w:tcPr>
          <w:p w:rsidR="001A2344" w:rsidRPr="00A243DE" w:rsidRDefault="001A2344" w:rsidP="004A1D94">
            <w:pPr>
              <w:pStyle w:val="ListParagraph"/>
              <w:ind w:left="-900" w:right="-900"/>
              <w:rPr>
                <w:sz w:val="20"/>
              </w:rPr>
            </w:pPr>
            <w:r w:rsidRPr="00A243DE">
              <w:rPr>
                <w:sz w:val="20"/>
              </w:rPr>
              <w:t>1.</w:t>
            </w:r>
          </w:p>
          <w:p w:rsidR="001A2344" w:rsidRPr="00A243DE" w:rsidRDefault="001A2344" w:rsidP="004A1D94">
            <w:pPr>
              <w:pStyle w:val="ListParagraph"/>
              <w:ind w:left="-900" w:right="-900"/>
              <w:rPr>
                <w:sz w:val="20"/>
              </w:rPr>
            </w:pPr>
          </w:p>
          <w:p w:rsidR="001645FE" w:rsidRDefault="001645FE" w:rsidP="004A1D94">
            <w:pPr>
              <w:pStyle w:val="ListParagraph"/>
              <w:ind w:left="-900" w:right="-900"/>
              <w:rPr>
                <w:sz w:val="20"/>
              </w:rPr>
            </w:pPr>
          </w:p>
          <w:p w:rsidR="00A37896" w:rsidRPr="00A243DE" w:rsidRDefault="00A37896" w:rsidP="004A1D94">
            <w:pPr>
              <w:pStyle w:val="ListParagraph"/>
              <w:ind w:left="-900" w:right="-900"/>
              <w:rPr>
                <w:sz w:val="20"/>
              </w:rPr>
            </w:pPr>
          </w:p>
          <w:p w:rsidR="00002E4A" w:rsidRDefault="00002E4A" w:rsidP="004A1D94">
            <w:pPr>
              <w:pStyle w:val="ListParagraph"/>
              <w:ind w:left="-900" w:right="-900"/>
              <w:rPr>
                <w:sz w:val="20"/>
              </w:rPr>
            </w:pPr>
          </w:p>
          <w:p w:rsidR="001A2344" w:rsidRPr="00A243DE" w:rsidRDefault="001A2344" w:rsidP="004A1D94">
            <w:pPr>
              <w:pStyle w:val="ListParagraph"/>
              <w:ind w:left="-900" w:right="-900"/>
              <w:rPr>
                <w:sz w:val="20"/>
              </w:rPr>
            </w:pPr>
          </w:p>
        </w:tc>
        <w:tc>
          <w:tcPr>
            <w:tcW w:w="7020" w:type="dxa"/>
          </w:tcPr>
          <w:p w:rsidR="001A2344" w:rsidRPr="00A243DE" w:rsidRDefault="001A2344" w:rsidP="004A1D94">
            <w:pPr>
              <w:pStyle w:val="ListParagraph"/>
              <w:ind w:left="-900" w:right="-900"/>
              <w:rPr>
                <w:sz w:val="20"/>
              </w:rPr>
            </w:pPr>
          </w:p>
        </w:tc>
      </w:tr>
      <w:tr w:rsidR="001A2344" w:rsidRPr="00A243DE">
        <w:tc>
          <w:tcPr>
            <w:tcW w:w="3420" w:type="dxa"/>
          </w:tcPr>
          <w:p w:rsidR="001A2344" w:rsidRPr="00A243DE" w:rsidRDefault="001A2344" w:rsidP="004A1D94">
            <w:pPr>
              <w:pStyle w:val="ListParagraph"/>
              <w:ind w:left="-900" w:right="-900"/>
              <w:rPr>
                <w:sz w:val="20"/>
              </w:rPr>
            </w:pPr>
            <w:r w:rsidRPr="00A243DE">
              <w:rPr>
                <w:sz w:val="20"/>
              </w:rPr>
              <w:t>2.</w:t>
            </w:r>
          </w:p>
          <w:p w:rsidR="001A2344" w:rsidRPr="00A243DE" w:rsidRDefault="001A2344" w:rsidP="004A1D94">
            <w:pPr>
              <w:pStyle w:val="ListParagraph"/>
              <w:ind w:left="-900" w:right="-900"/>
              <w:rPr>
                <w:sz w:val="20"/>
              </w:rPr>
            </w:pPr>
          </w:p>
          <w:p w:rsidR="00A37896" w:rsidRPr="00A243DE" w:rsidRDefault="00A37896" w:rsidP="004A1D94">
            <w:pPr>
              <w:pStyle w:val="ListParagraph"/>
              <w:ind w:left="-900" w:right="-900"/>
              <w:rPr>
                <w:sz w:val="20"/>
              </w:rPr>
            </w:pPr>
          </w:p>
          <w:p w:rsidR="001645FE" w:rsidRDefault="001645FE" w:rsidP="004A1D94">
            <w:pPr>
              <w:pStyle w:val="ListParagraph"/>
              <w:ind w:left="-900" w:right="-900"/>
              <w:rPr>
                <w:sz w:val="20"/>
              </w:rPr>
            </w:pPr>
          </w:p>
          <w:p w:rsidR="00A243DE" w:rsidRDefault="00A243DE" w:rsidP="004A1D94">
            <w:pPr>
              <w:pStyle w:val="ListParagraph"/>
              <w:ind w:left="-900" w:right="-900"/>
              <w:rPr>
                <w:sz w:val="20"/>
              </w:rPr>
            </w:pPr>
          </w:p>
          <w:p w:rsidR="001A2344" w:rsidRPr="00A243DE" w:rsidRDefault="001A2344" w:rsidP="004A1D94">
            <w:pPr>
              <w:pStyle w:val="ListParagraph"/>
              <w:ind w:left="-900" w:right="-900"/>
              <w:rPr>
                <w:sz w:val="20"/>
              </w:rPr>
            </w:pPr>
          </w:p>
        </w:tc>
        <w:tc>
          <w:tcPr>
            <w:tcW w:w="7020" w:type="dxa"/>
          </w:tcPr>
          <w:p w:rsidR="001A2344" w:rsidRPr="00A243DE" w:rsidRDefault="001A2344" w:rsidP="004A1D94">
            <w:pPr>
              <w:pStyle w:val="ListParagraph"/>
              <w:ind w:left="-900" w:right="-900"/>
              <w:rPr>
                <w:sz w:val="20"/>
              </w:rPr>
            </w:pPr>
          </w:p>
        </w:tc>
      </w:tr>
      <w:tr w:rsidR="001A2344" w:rsidRPr="00A243DE">
        <w:tc>
          <w:tcPr>
            <w:tcW w:w="3420" w:type="dxa"/>
          </w:tcPr>
          <w:p w:rsidR="001A2344" w:rsidRPr="00A243DE" w:rsidRDefault="001A2344" w:rsidP="004A1D94">
            <w:pPr>
              <w:pStyle w:val="ListParagraph"/>
              <w:ind w:left="-900" w:right="-900"/>
              <w:rPr>
                <w:sz w:val="20"/>
              </w:rPr>
            </w:pPr>
            <w:r w:rsidRPr="00A243DE">
              <w:rPr>
                <w:sz w:val="20"/>
              </w:rPr>
              <w:t>3.</w:t>
            </w:r>
          </w:p>
          <w:p w:rsidR="001A2344" w:rsidRPr="00A243DE" w:rsidRDefault="001A2344" w:rsidP="004A1D94">
            <w:pPr>
              <w:pStyle w:val="ListParagraph"/>
              <w:ind w:left="-900" w:right="-900"/>
              <w:rPr>
                <w:sz w:val="20"/>
              </w:rPr>
            </w:pPr>
          </w:p>
          <w:p w:rsidR="00A37896" w:rsidRPr="00A243DE" w:rsidRDefault="00A37896" w:rsidP="004A1D94">
            <w:pPr>
              <w:pStyle w:val="ListParagraph"/>
              <w:ind w:left="-900" w:right="-900"/>
              <w:rPr>
                <w:sz w:val="20"/>
              </w:rPr>
            </w:pPr>
          </w:p>
          <w:p w:rsidR="001645FE" w:rsidRDefault="001645FE" w:rsidP="00A37896">
            <w:pPr>
              <w:ind w:right="-900"/>
              <w:rPr>
                <w:sz w:val="20"/>
              </w:rPr>
            </w:pPr>
          </w:p>
          <w:p w:rsidR="00A243DE" w:rsidRDefault="00A243DE" w:rsidP="00A37896">
            <w:pPr>
              <w:ind w:right="-900"/>
              <w:rPr>
                <w:sz w:val="20"/>
              </w:rPr>
            </w:pPr>
          </w:p>
          <w:p w:rsidR="001A2344" w:rsidRPr="00A243DE" w:rsidRDefault="001A2344" w:rsidP="00A37896">
            <w:pPr>
              <w:ind w:right="-900"/>
              <w:rPr>
                <w:sz w:val="20"/>
              </w:rPr>
            </w:pPr>
          </w:p>
        </w:tc>
        <w:tc>
          <w:tcPr>
            <w:tcW w:w="7020" w:type="dxa"/>
          </w:tcPr>
          <w:p w:rsidR="001A2344" w:rsidRPr="00A243DE" w:rsidRDefault="001A2344" w:rsidP="004A1D94">
            <w:pPr>
              <w:pStyle w:val="ListParagraph"/>
              <w:ind w:left="-900" w:right="-900"/>
              <w:rPr>
                <w:sz w:val="20"/>
              </w:rPr>
            </w:pPr>
          </w:p>
        </w:tc>
      </w:tr>
      <w:tr w:rsidR="001A2344" w:rsidRPr="00A243DE">
        <w:tc>
          <w:tcPr>
            <w:tcW w:w="3420" w:type="dxa"/>
          </w:tcPr>
          <w:p w:rsidR="001A2344" w:rsidRPr="00A243DE" w:rsidRDefault="001A2344" w:rsidP="004A1D94">
            <w:pPr>
              <w:pStyle w:val="ListParagraph"/>
              <w:ind w:left="-900" w:right="-900"/>
              <w:rPr>
                <w:sz w:val="20"/>
              </w:rPr>
            </w:pPr>
            <w:r w:rsidRPr="00A243DE">
              <w:rPr>
                <w:sz w:val="20"/>
              </w:rPr>
              <w:t>4.</w:t>
            </w:r>
          </w:p>
          <w:p w:rsidR="00A37896" w:rsidRPr="00A243DE" w:rsidRDefault="00A37896" w:rsidP="004A1D94">
            <w:pPr>
              <w:pStyle w:val="ListParagraph"/>
              <w:ind w:left="-900" w:right="-900"/>
              <w:rPr>
                <w:sz w:val="20"/>
              </w:rPr>
            </w:pPr>
          </w:p>
          <w:p w:rsidR="00A37896" w:rsidRPr="00A243DE" w:rsidRDefault="00A37896" w:rsidP="004A1D94">
            <w:pPr>
              <w:pStyle w:val="ListParagraph"/>
              <w:ind w:left="-900" w:right="-900"/>
              <w:rPr>
                <w:sz w:val="20"/>
              </w:rPr>
            </w:pPr>
          </w:p>
          <w:p w:rsidR="001A2344" w:rsidRPr="001645FE" w:rsidRDefault="001A2344" w:rsidP="001645FE">
            <w:pPr>
              <w:ind w:right="-900"/>
              <w:rPr>
                <w:sz w:val="20"/>
              </w:rPr>
            </w:pPr>
          </w:p>
          <w:p w:rsidR="001A2344" w:rsidRPr="00A243DE" w:rsidRDefault="001A2344" w:rsidP="004A1D94">
            <w:pPr>
              <w:pStyle w:val="ListParagraph"/>
              <w:ind w:left="-900" w:right="-900"/>
              <w:rPr>
                <w:sz w:val="20"/>
              </w:rPr>
            </w:pPr>
          </w:p>
        </w:tc>
        <w:tc>
          <w:tcPr>
            <w:tcW w:w="7020" w:type="dxa"/>
          </w:tcPr>
          <w:p w:rsidR="001A2344" w:rsidRPr="00A243DE" w:rsidRDefault="001A2344" w:rsidP="004A1D94">
            <w:pPr>
              <w:pStyle w:val="ListParagraph"/>
              <w:ind w:left="-900" w:right="-900"/>
              <w:rPr>
                <w:sz w:val="20"/>
              </w:rPr>
            </w:pPr>
          </w:p>
        </w:tc>
      </w:tr>
      <w:tr w:rsidR="001A2344" w:rsidRPr="00A243DE">
        <w:tc>
          <w:tcPr>
            <w:tcW w:w="3420" w:type="dxa"/>
          </w:tcPr>
          <w:p w:rsidR="001A2344" w:rsidRPr="00A243DE" w:rsidRDefault="001A2344" w:rsidP="004A1D94">
            <w:pPr>
              <w:pStyle w:val="ListParagraph"/>
              <w:ind w:left="-900" w:right="-900"/>
              <w:rPr>
                <w:sz w:val="20"/>
              </w:rPr>
            </w:pPr>
            <w:r w:rsidRPr="00A243DE">
              <w:rPr>
                <w:sz w:val="20"/>
              </w:rPr>
              <w:t>5.</w:t>
            </w:r>
          </w:p>
          <w:p w:rsidR="001A2344" w:rsidRPr="00A243DE" w:rsidRDefault="001A2344" w:rsidP="004A1D94">
            <w:pPr>
              <w:pStyle w:val="ListParagraph"/>
              <w:ind w:left="-900" w:right="-900"/>
              <w:rPr>
                <w:sz w:val="20"/>
              </w:rPr>
            </w:pPr>
          </w:p>
          <w:p w:rsidR="00A37896" w:rsidRPr="00A243DE" w:rsidRDefault="00A37896" w:rsidP="004A1D94">
            <w:pPr>
              <w:pStyle w:val="ListParagraph"/>
              <w:ind w:left="-900" w:right="-900"/>
              <w:rPr>
                <w:sz w:val="20"/>
              </w:rPr>
            </w:pPr>
          </w:p>
          <w:p w:rsidR="00A37896" w:rsidRPr="00A243DE" w:rsidRDefault="00A37896" w:rsidP="004A1D94">
            <w:pPr>
              <w:pStyle w:val="ListParagraph"/>
              <w:ind w:left="-900" w:right="-900"/>
              <w:rPr>
                <w:sz w:val="20"/>
              </w:rPr>
            </w:pPr>
          </w:p>
          <w:p w:rsidR="001A2344" w:rsidRPr="00A243DE" w:rsidRDefault="001A2344" w:rsidP="004A1D94">
            <w:pPr>
              <w:pStyle w:val="ListParagraph"/>
              <w:ind w:left="-900" w:right="-900"/>
              <w:rPr>
                <w:sz w:val="20"/>
              </w:rPr>
            </w:pPr>
          </w:p>
        </w:tc>
        <w:tc>
          <w:tcPr>
            <w:tcW w:w="7020" w:type="dxa"/>
          </w:tcPr>
          <w:p w:rsidR="001A2344" w:rsidRPr="00A243DE" w:rsidRDefault="001A2344" w:rsidP="004A1D94">
            <w:pPr>
              <w:pStyle w:val="ListParagraph"/>
              <w:ind w:left="-900" w:right="-900"/>
              <w:rPr>
                <w:sz w:val="20"/>
              </w:rPr>
            </w:pPr>
          </w:p>
        </w:tc>
      </w:tr>
    </w:tbl>
    <w:p w:rsidR="001A2344" w:rsidRPr="00A243DE" w:rsidRDefault="001A2344" w:rsidP="005858E8">
      <w:pPr>
        <w:ind w:right="-900"/>
        <w:rPr>
          <w:sz w:val="20"/>
        </w:rPr>
      </w:pPr>
    </w:p>
    <w:p w:rsidR="001A2344" w:rsidRPr="00A243DE" w:rsidRDefault="001A2344" w:rsidP="004A1D94">
      <w:pPr>
        <w:ind w:left="-900" w:right="-900"/>
        <w:rPr>
          <w:sz w:val="20"/>
        </w:rPr>
      </w:pPr>
      <w:r w:rsidRPr="00A243DE">
        <w:rPr>
          <w:b/>
          <w:sz w:val="20"/>
        </w:rPr>
        <w:t>Step 4</w:t>
      </w:r>
      <w:r w:rsidRPr="00A243DE">
        <w:rPr>
          <w:sz w:val="20"/>
        </w:rPr>
        <w:t xml:space="preserve">: </w:t>
      </w:r>
      <w:r w:rsidRPr="00A243DE">
        <w:rPr>
          <w:b/>
          <w:sz w:val="20"/>
        </w:rPr>
        <w:t>Identify Big Ideas</w:t>
      </w:r>
    </w:p>
    <w:p w:rsidR="00812264" w:rsidRPr="00A243DE" w:rsidRDefault="00812264" w:rsidP="004A1D94">
      <w:pPr>
        <w:pStyle w:val="ListParagraph"/>
        <w:numPr>
          <w:ilvl w:val="0"/>
          <w:numId w:val="3"/>
        </w:numPr>
        <w:ind w:left="-720" w:right="-900" w:hanging="180"/>
        <w:rPr>
          <w:sz w:val="20"/>
        </w:rPr>
      </w:pPr>
      <w:r w:rsidRPr="00A243DE">
        <w:rPr>
          <w:sz w:val="20"/>
        </w:rPr>
        <w:t xml:space="preserve">Now look at the notes you made in the chart above. </w:t>
      </w:r>
      <w:r w:rsidR="001A2344" w:rsidRPr="00A243DE">
        <w:rPr>
          <w:sz w:val="20"/>
        </w:rPr>
        <w:t xml:space="preserve">What big idea(s) do these elements seem to convey? </w:t>
      </w:r>
      <w:r w:rsidRPr="00A243DE">
        <w:rPr>
          <w:sz w:val="20"/>
        </w:rPr>
        <w:t>What</w:t>
      </w:r>
      <w:r w:rsidR="001A2344" w:rsidRPr="00A243DE">
        <w:rPr>
          <w:sz w:val="20"/>
        </w:rPr>
        <w:t xml:space="preserve"> big ideas</w:t>
      </w:r>
      <w:r w:rsidRPr="00A243DE">
        <w:rPr>
          <w:sz w:val="20"/>
        </w:rPr>
        <w:t xml:space="preserve"> do you notice</w:t>
      </w:r>
      <w:r w:rsidR="001A2344" w:rsidRPr="00A243DE">
        <w:rPr>
          <w:sz w:val="20"/>
        </w:rPr>
        <w:t xml:space="preserve"> being repeated? Do any of </w:t>
      </w:r>
      <w:r w:rsidR="007756F1">
        <w:rPr>
          <w:sz w:val="20"/>
        </w:rPr>
        <w:t xml:space="preserve">these elements seem to create juxtaposition or </w:t>
      </w:r>
      <w:r w:rsidR="001A2344" w:rsidRPr="00A243DE">
        <w:rPr>
          <w:sz w:val="20"/>
        </w:rPr>
        <w:t xml:space="preserve">disruption? How might that disruption contribute to a big idea? </w:t>
      </w:r>
      <w:r w:rsidR="00A243DE" w:rsidRPr="00A243DE">
        <w:rPr>
          <w:sz w:val="20"/>
        </w:rPr>
        <w:t>When applicable, t</w:t>
      </w:r>
      <w:r w:rsidRPr="00A243DE">
        <w:rPr>
          <w:sz w:val="20"/>
        </w:rPr>
        <w:t xml:space="preserve">ry to select big ideas that have </w:t>
      </w:r>
      <w:r w:rsidR="000E12EC" w:rsidRPr="00A243DE">
        <w:rPr>
          <w:sz w:val="20"/>
        </w:rPr>
        <w:t xml:space="preserve">recurred throughout the </w:t>
      </w:r>
      <w:r w:rsidR="00A243DE" w:rsidRPr="00A243DE">
        <w:rPr>
          <w:sz w:val="20"/>
        </w:rPr>
        <w:t>larger text</w:t>
      </w:r>
      <w:r w:rsidR="000E12EC" w:rsidRPr="00A243DE">
        <w:rPr>
          <w:sz w:val="20"/>
        </w:rPr>
        <w:t xml:space="preserve">. </w:t>
      </w:r>
      <w:r w:rsidRPr="00A243DE">
        <w:rPr>
          <w:sz w:val="20"/>
        </w:rPr>
        <w:t>This is equivalent to brainstorming big i</w:t>
      </w:r>
      <w:r w:rsidR="000E12EC" w:rsidRPr="00A243DE">
        <w:rPr>
          <w:sz w:val="20"/>
        </w:rPr>
        <w:t>deas prior to drafting a claim.</w:t>
      </w:r>
    </w:p>
    <w:p w:rsidR="00812264" w:rsidRPr="00A243DE" w:rsidRDefault="004A1D94" w:rsidP="004A1D94">
      <w:pPr>
        <w:ind w:left="-900" w:right="-900"/>
        <w:rPr>
          <w:sz w:val="20"/>
        </w:rPr>
      </w:pPr>
      <w:r w:rsidRPr="00A243DE">
        <w:rPr>
          <w:sz w:val="20"/>
        </w:rPr>
        <w:t xml:space="preserve">        </w:t>
      </w:r>
    </w:p>
    <w:tbl>
      <w:tblPr>
        <w:tblStyle w:val="TableGrid"/>
        <w:tblW w:w="10350" w:type="dxa"/>
        <w:tblInd w:w="-792" w:type="dxa"/>
        <w:tblLook w:val="00BF"/>
      </w:tblPr>
      <w:tblGrid>
        <w:gridCol w:w="10350"/>
      </w:tblGrid>
      <w:tr w:rsidR="00812264" w:rsidRPr="00A243DE">
        <w:tc>
          <w:tcPr>
            <w:tcW w:w="10350" w:type="dxa"/>
          </w:tcPr>
          <w:p w:rsidR="00812264" w:rsidRPr="00A243DE" w:rsidRDefault="004A1D94" w:rsidP="004A1D94">
            <w:pPr>
              <w:ind w:left="-900" w:right="-900"/>
              <w:rPr>
                <w:sz w:val="20"/>
              </w:rPr>
            </w:pPr>
            <w:r w:rsidRPr="00A243DE">
              <w:rPr>
                <w:sz w:val="20"/>
              </w:rPr>
              <w:t xml:space="preserve">List </w:t>
            </w:r>
            <w:proofErr w:type="spellStart"/>
            <w:r w:rsidRPr="00A243DE">
              <w:rPr>
                <w:sz w:val="20"/>
              </w:rPr>
              <w:t>kjl</w:t>
            </w:r>
            <w:proofErr w:type="spellEnd"/>
            <w:r w:rsidRPr="00A243DE">
              <w:rPr>
                <w:sz w:val="20"/>
              </w:rPr>
              <w:t xml:space="preserve">  </w:t>
            </w:r>
            <w:r w:rsidR="005858E8" w:rsidRPr="00A243DE">
              <w:rPr>
                <w:sz w:val="20"/>
              </w:rPr>
              <w:t xml:space="preserve">  </w:t>
            </w:r>
            <w:r w:rsidR="00A243DE">
              <w:rPr>
                <w:sz w:val="20"/>
              </w:rPr>
              <w:t xml:space="preserve">   </w:t>
            </w:r>
            <w:r w:rsidRPr="00A243DE">
              <w:rPr>
                <w:sz w:val="20"/>
              </w:rPr>
              <w:t>List your big ideas here:</w:t>
            </w:r>
          </w:p>
          <w:p w:rsidR="00812264" w:rsidRPr="00A243DE" w:rsidRDefault="00812264" w:rsidP="004A1D94">
            <w:pPr>
              <w:ind w:left="-900" w:right="-900"/>
              <w:rPr>
                <w:sz w:val="20"/>
              </w:rPr>
            </w:pPr>
          </w:p>
          <w:p w:rsidR="00812264" w:rsidRPr="00A243DE" w:rsidRDefault="00812264" w:rsidP="004A1D94">
            <w:pPr>
              <w:ind w:left="-900" w:right="-900"/>
              <w:rPr>
                <w:sz w:val="20"/>
              </w:rPr>
            </w:pPr>
          </w:p>
          <w:p w:rsidR="00812264" w:rsidRPr="00A243DE" w:rsidRDefault="00812264" w:rsidP="004A1D94">
            <w:pPr>
              <w:ind w:left="-900" w:right="-900"/>
              <w:rPr>
                <w:sz w:val="20"/>
              </w:rPr>
            </w:pPr>
          </w:p>
          <w:p w:rsidR="00812264" w:rsidRPr="00A243DE" w:rsidRDefault="00812264" w:rsidP="004A1D94">
            <w:pPr>
              <w:ind w:left="-900" w:right="-900"/>
              <w:rPr>
                <w:sz w:val="20"/>
              </w:rPr>
            </w:pPr>
          </w:p>
          <w:p w:rsidR="00812264" w:rsidRPr="00A243DE" w:rsidRDefault="00812264" w:rsidP="004A1D94">
            <w:pPr>
              <w:ind w:left="-900" w:right="-900"/>
              <w:rPr>
                <w:sz w:val="20"/>
              </w:rPr>
            </w:pPr>
          </w:p>
          <w:p w:rsidR="00812264" w:rsidRPr="00A243DE" w:rsidRDefault="00812264" w:rsidP="004A1D94">
            <w:pPr>
              <w:ind w:left="-900" w:right="-900"/>
              <w:rPr>
                <w:sz w:val="20"/>
              </w:rPr>
            </w:pPr>
          </w:p>
        </w:tc>
      </w:tr>
    </w:tbl>
    <w:p w:rsidR="00812264" w:rsidRPr="00A243DE" w:rsidRDefault="00812264" w:rsidP="004A1D94">
      <w:pPr>
        <w:ind w:left="-900" w:right="-900"/>
        <w:rPr>
          <w:sz w:val="20"/>
        </w:rPr>
      </w:pPr>
    </w:p>
    <w:p w:rsidR="00812264" w:rsidRPr="00A243DE" w:rsidRDefault="00812264" w:rsidP="004A1D94">
      <w:pPr>
        <w:ind w:left="-900" w:right="-900"/>
        <w:rPr>
          <w:b/>
          <w:sz w:val="20"/>
        </w:rPr>
      </w:pPr>
      <w:r w:rsidRPr="00A243DE">
        <w:rPr>
          <w:b/>
          <w:sz w:val="20"/>
        </w:rPr>
        <w:t>Step 5: Draft a Claim</w:t>
      </w:r>
    </w:p>
    <w:p w:rsidR="00A243DE" w:rsidRDefault="00812264" w:rsidP="005858E8">
      <w:pPr>
        <w:pStyle w:val="ListParagraph"/>
        <w:numPr>
          <w:ilvl w:val="0"/>
          <w:numId w:val="3"/>
        </w:numPr>
        <w:ind w:left="-720" w:right="-900" w:hanging="180"/>
        <w:rPr>
          <w:sz w:val="20"/>
        </w:rPr>
      </w:pPr>
      <w:r w:rsidRPr="00A243DE">
        <w:rPr>
          <w:sz w:val="20"/>
        </w:rPr>
        <w:t>Look at</w:t>
      </w:r>
      <w:r w:rsidR="00A85C88" w:rsidRPr="00A243DE">
        <w:rPr>
          <w:sz w:val="20"/>
        </w:rPr>
        <w:t xml:space="preserve"> your big ideas. S</w:t>
      </w:r>
      <w:r w:rsidRPr="00A243DE">
        <w:rPr>
          <w:sz w:val="20"/>
        </w:rPr>
        <w:t xml:space="preserve">elect 2-3 that you believe are working together to convey the author’s purpose. Then, in the space below, use those 2-3 ideas to draft three revisions of your claim. </w:t>
      </w:r>
      <w:r w:rsidRPr="00A243DE">
        <w:rPr>
          <w:i/>
          <w:sz w:val="20"/>
        </w:rPr>
        <w:t>You</w:t>
      </w:r>
      <w:r w:rsidR="00A85C88" w:rsidRPr="00A243DE">
        <w:rPr>
          <w:i/>
          <w:sz w:val="20"/>
        </w:rPr>
        <w:t xml:space="preserve">r claim should make an argument about the </w:t>
      </w:r>
      <w:r w:rsidRPr="00A243DE">
        <w:rPr>
          <w:i/>
          <w:sz w:val="20"/>
        </w:rPr>
        <w:t xml:space="preserve">author’s </w:t>
      </w:r>
      <w:r w:rsidR="004A1D94" w:rsidRPr="00A243DE">
        <w:rPr>
          <w:i/>
          <w:sz w:val="20"/>
        </w:rPr>
        <w:t xml:space="preserve">larger </w:t>
      </w:r>
      <w:r w:rsidR="00A85C88" w:rsidRPr="00A243DE">
        <w:rPr>
          <w:i/>
          <w:sz w:val="20"/>
        </w:rPr>
        <w:t xml:space="preserve">thematic </w:t>
      </w:r>
      <w:r w:rsidRPr="00A243DE">
        <w:rPr>
          <w:i/>
          <w:sz w:val="20"/>
        </w:rPr>
        <w:t>purpose</w:t>
      </w:r>
      <w:r w:rsidR="004A1D94" w:rsidRPr="00A243DE">
        <w:rPr>
          <w:i/>
          <w:sz w:val="20"/>
        </w:rPr>
        <w:t xml:space="preserve"> that occurs not only in this </w:t>
      </w:r>
      <w:r w:rsidR="00A85C88" w:rsidRPr="00A243DE">
        <w:rPr>
          <w:i/>
          <w:sz w:val="20"/>
        </w:rPr>
        <w:t xml:space="preserve">frame, </w:t>
      </w:r>
      <w:r w:rsidR="004A1D94" w:rsidRPr="00A243DE">
        <w:rPr>
          <w:i/>
          <w:sz w:val="20"/>
        </w:rPr>
        <w:t>but</w:t>
      </w:r>
      <w:r w:rsidR="00A85C88" w:rsidRPr="00A243DE">
        <w:rPr>
          <w:i/>
          <w:sz w:val="20"/>
        </w:rPr>
        <w:t xml:space="preserve"> </w:t>
      </w:r>
      <w:r w:rsidR="004A1D94" w:rsidRPr="00A243DE">
        <w:rPr>
          <w:i/>
          <w:sz w:val="20"/>
        </w:rPr>
        <w:t xml:space="preserve">also </w:t>
      </w:r>
      <w:r w:rsidR="00A85C88" w:rsidRPr="00A243DE">
        <w:rPr>
          <w:i/>
          <w:sz w:val="20"/>
        </w:rPr>
        <w:t xml:space="preserve">throughout the </w:t>
      </w:r>
      <w:r w:rsidR="00A243DE" w:rsidRPr="00A243DE">
        <w:rPr>
          <w:i/>
          <w:sz w:val="20"/>
        </w:rPr>
        <w:t>text when applicable</w:t>
      </w:r>
      <w:r w:rsidR="00A85C88" w:rsidRPr="00A243DE">
        <w:rPr>
          <w:i/>
          <w:sz w:val="20"/>
        </w:rPr>
        <w:t xml:space="preserve">. </w:t>
      </w:r>
      <w:r w:rsidR="00A243DE" w:rsidRPr="00A243DE">
        <w:rPr>
          <w:sz w:val="20"/>
        </w:rPr>
        <w:t xml:space="preserve">You should significantly develop </w:t>
      </w:r>
      <w:r w:rsidR="00A243DE" w:rsidRPr="00A243DE">
        <w:rPr>
          <w:i/>
          <w:sz w:val="20"/>
        </w:rPr>
        <w:t xml:space="preserve">your ideas </w:t>
      </w:r>
      <w:r w:rsidR="00A243DE" w:rsidRPr="00A243DE">
        <w:rPr>
          <w:sz w:val="20"/>
        </w:rPr>
        <w:t xml:space="preserve">in your revisions. Don’t just rewrite your first idea in slightly different terms: complicate your thinking. Push past the obvious conclusion. </w:t>
      </w:r>
    </w:p>
    <w:p w:rsidR="00A243DE" w:rsidRPr="00A243DE" w:rsidRDefault="00A243DE" w:rsidP="00A243DE">
      <w:pPr>
        <w:pStyle w:val="ListParagraph"/>
        <w:ind w:left="-720" w:right="-900"/>
        <w:rPr>
          <w:sz w:val="20"/>
        </w:rPr>
      </w:pPr>
    </w:p>
    <w:p w:rsidR="00A243DE" w:rsidRPr="00A243DE" w:rsidRDefault="00A243DE" w:rsidP="00A243DE">
      <w:pPr>
        <w:pStyle w:val="ListParagraph"/>
        <w:numPr>
          <w:ilvl w:val="0"/>
          <w:numId w:val="3"/>
        </w:numPr>
        <w:ind w:left="-720" w:right="-900" w:hanging="180"/>
        <w:rPr>
          <w:sz w:val="20"/>
        </w:rPr>
      </w:pPr>
      <w:r w:rsidRPr="00A243DE">
        <w:rPr>
          <w:sz w:val="20"/>
        </w:rPr>
        <w:t xml:space="preserve">Here are some sentence starters to help you: </w:t>
      </w:r>
    </w:p>
    <w:p w:rsidR="00A243DE" w:rsidRPr="00A243DE" w:rsidRDefault="00A243DE" w:rsidP="00A243DE">
      <w:pPr>
        <w:pStyle w:val="ListParagraph"/>
        <w:ind w:left="-720" w:right="-900"/>
        <w:rPr>
          <w:sz w:val="20"/>
        </w:rPr>
      </w:pPr>
      <w:r w:rsidRPr="00A243DE">
        <w:rPr>
          <w:rFonts w:ascii="Cambria" w:hAnsi="Cambria"/>
          <w:color w:val="000000"/>
          <w:sz w:val="20"/>
          <w:szCs w:val="21"/>
        </w:rPr>
        <w:t xml:space="preserve">       Graphic elements, such as ________ and _______ connect to the author’s larger idea that . . .</w:t>
      </w:r>
      <w:r w:rsidRPr="00A243DE">
        <w:rPr>
          <w:rFonts w:ascii="Cambria" w:hAnsi="Cambria"/>
          <w:color w:val="000000"/>
          <w:sz w:val="20"/>
          <w:szCs w:val="21"/>
        </w:rPr>
        <w:br/>
      </w:r>
      <w:proofErr w:type="gramStart"/>
      <w:r w:rsidRPr="00A243DE">
        <w:rPr>
          <w:rFonts w:ascii="Cambria" w:hAnsi="Cambria"/>
          <w:color w:val="000000"/>
          <w:sz w:val="20"/>
          <w:szCs w:val="21"/>
        </w:rPr>
        <w:t xml:space="preserve">       The</w:t>
      </w:r>
      <w:proofErr w:type="gramEnd"/>
      <w:r w:rsidRPr="00A243DE">
        <w:rPr>
          <w:rFonts w:ascii="Cambria" w:hAnsi="Cambria"/>
          <w:color w:val="000000"/>
          <w:sz w:val="20"/>
          <w:szCs w:val="21"/>
        </w:rPr>
        <w:t xml:space="preserve"> author reinforces the notion that _________ when s/he uses graphic elements such as . . .</w:t>
      </w:r>
      <w:r w:rsidRPr="00A243DE">
        <w:rPr>
          <w:rFonts w:ascii="Cambria" w:hAnsi="Cambria"/>
          <w:color w:val="000000"/>
          <w:sz w:val="20"/>
          <w:szCs w:val="21"/>
        </w:rPr>
        <w:br/>
        <w:t xml:space="preserve">       Certain images, such as _______________ contribute to the reader’s sense that . . . </w:t>
      </w:r>
    </w:p>
    <w:p w:rsidR="00812264" w:rsidRPr="00A243DE" w:rsidRDefault="00A243DE" w:rsidP="00A243DE">
      <w:pPr>
        <w:ind w:left="-900" w:right="-900"/>
        <w:rPr>
          <w:rFonts w:ascii="Cambria" w:hAnsi="Cambria"/>
          <w:sz w:val="20"/>
        </w:rPr>
      </w:pPr>
      <w:r w:rsidRPr="00A243DE">
        <w:rPr>
          <w:rFonts w:ascii="Cambria" w:hAnsi="Cambria"/>
          <w:color w:val="000000"/>
          <w:sz w:val="20"/>
          <w:szCs w:val="21"/>
        </w:rPr>
        <w:t xml:space="preserve">           </w:t>
      </w:r>
      <w:r>
        <w:rPr>
          <w:rFonts w:ascii="Cambria" w:hAnsi="Cambria"/>
          <w:color w:val="000000"/>
          <w:sz w:val="20"/>
          <w:szCs w:val="21"/>
        </w:rPr>
        <w:t xml:space="preserve"> </w:t>
      </w:r>
      <w:r w:rsidRPr="00A243DE">
        <w:rPr>
          <w:rFonts w:ascii="Cambria" w:hAnsi="Cambria"/>
          <w:color w:val="000000"/>
          <w:sz w:val="20"/>
          <w:szCs w:val="21"/>
        </w:rPr>
        <w:t>Juxtaposed images of ____________ and ____________ advance the author’s idea that . . .</w:t>
      </w:r>
    </w:p>
    <w:p w:rsidR="004A1D94" w:rsidRPr="00A243DE" w:rsidRDefault="004A1D94" w:rsidP="004A1D94">
      <w:pPr>
        <w:ind w:left="-900" w:right="-900"/>
        <w:rPr>
          <w:sz w:val="20"/>
        </w:rPr>
      </w:pPr>
    </w:p>
    <w:tbl>
      <w:tblPr>
        <w:tblStyle w:val="TableGrid"/>
        <w:tblW w:w="10350" w:type="dxa"/>
        <w:tblInd w:w="-792" w:type="dxa"/>
        <w:tblLook w:val="00BF"/>
      </w:tblPr>
      <w:tblGrid>
        <w:gridCol w:w="10350"/>
      </w:tblGrid>
      <w:tr w:rsidR="004A1D94" w:rsidRPr="00A243DE">
        <w:tc>
          <w:tcPr>
            <w:tcW w:w="10350" w:type="dxa"/>
          </w:tcPr>
          <w:p w:rsidR="00A243DE" w:rsidRPr="00A243DE" w:rsidRDefault="004A1D94" w:rsidP="00A243DE">
            <w:pPr>
              <w:pStyle w:val="NormalWeb"/>
              <w:spacing w:beforeLines="0" w:afterLines="0"/>
            </w:pPr>
            <w:r w:rsidRPr="00A243DE">
              <w:t>1</w:t>
            </w:r>
            <w:r w:rsidRPr="00A243DE">
              <w:rPr>
                <w:vertAlign w:val="superscript"/>
              </w:rPr>
              <w:t>st</w:t>
            </w:r>
            <w:r w:rsidR="00A243DE" w:rsidRPr="00A243DE">
              <w:t xml:space="preserve"> Draft:</w:t>
            </w:r>
          </w:p>
          <w:p w:rsidR="004A1D94" w:rsidRPr="00A243DE" w:rsidRDefault="004A1D94" w:rsidP="004A1D94">
            <w:pPr>
              <w:ind w:left="-900" w:right="-900"/>
              <w:rPr>
                <w:sz w:val="20"/>
              </w:rPr>
            </w:pPr>
          </w:p>
          <w:p w:rsidR="004A1D94" w:rsidRPr="00A243DE" w:rsidRDefault="004A1D94" w:rsidP="004A1D94">
            <w:pPr>
              <w:ind w:left="-900" w:right="-900"/>
              <w:rPr>
                <w:sz w:val="20"/>
              </w:rPr>
            </w:pPr>
          </w:p>
          <w:p w:rsidR="004A1D94" w:rsidRPr="00A243DE" w:rsidRDefault="004A1D94" w:rsidP="004A1D94">
            <w:pPr>
              <w:ind w:left="-900" w:right="-900"/>
              <w:rPr>
                <w:sz w:val="20"/>
              </w:rPr>
            </w:pPr>
          </w:p>
          <w:p w:rsidR="004A1D94" w:rsidRPr="00A243DE" w:rsidRDefault="004A1D94" w:rsidP="004A1D94">
            <w:pPr>
              <w:ind w:left="-900" w:right="-900"/>
              <w:rPr>
                <w:sz w:val="20"/>
              </w:rPr>
            </w:pPr>
          </w:p>
          <w:p w:rsidR="004A1D94" w:rsidRPr="00A243DE" w:rsidRDefault="004A1D94" w:rsidP="004A1D94">
            <w:pPr>
              <w:ind w:left="-900" w:right="-900"/>
              <w:rPr>
                <w:sz w:val="20"/>
              </w:rPr>
            </w:pPr>
          </w:p>
        </w:tc>
      </w:tr>
    </w:tbl>
    <w:p w:rsidR="004A1D94" w:rsidRPr="00A243DE" w:rsidRDefault="004A1D94" w:rsidP="004A1D94">
      <w:pPr>
        <w:ind w:left="-900" w:right="-900"/>
        <w:rPr>
          <w:sz w:val="20"/>
        </w:rPr>
      </w:pPr>
    </w:p>
    <w:tbl>
      <w:tblPr>
        <w:tblStyle w:val="TableGrid"/>
        <w:tblW w:w="10350" w:type="dxa"/>
        <w:tblInd w:w="-792" w:type="dxa"/>
        <w:tblLook w:val="00BF"/>
      </w:tblPr>
      <w:tblGrid>
        <w:gridCol w:w="10350"/>
      </w:tblGrid>
      <w:tr w:rsidR="004A1D94" w:rsidRPr="00A243DE">
        <w:tc>
          <w:tcPr>
            <w:tcW w:w="10350" w:type="dxa"/>
          </w:tcPr>
          <w:p w:rsidR="004A1D94" w:rsidRPr="00A243DE" w:rsidRDefault="004A1D94" w:rsidP="004A1D94">
            <w:pPr>
              <w:ind w:left="-900" w:right="-900"/>
              <w:rPr>
                <w:sz w:val="20"/>
              </w:rPr>
            </w:pPr>
            <w:r w:rsidRPr="00A243DE">
              <w:rPr>
                <w:sz w:val="20"/>
              </w:rPr>
              <w:t>2</w:t>
            </w:r>
            <w:r w:rsidRPr="00A243DE">
              <w:rPr>
                <w:sz w:val="20"/>
                <w:vertAlign w:val="superscript"/>
              </w:rPr>
              <w:t>nd</w:t>
            </w:r>
            <w:r w:rsidRPr="00A243DE">
              <w:rPr>
                <w:sz w:val="20"/>
              </w:rPr>
              <w:t xml:space="preserve"> </w:t>
            </w:r>
            <w:proofErr w:type="spellStart"/>
            <w:r w:rsidRPr="00A243DE">
              <w:rPr>
                <w:sz w:val="20"/>
              </w:rPr>
              <w:t>Dra</w:t>
            </w:r>
            <w:proofErr w:type="spellEnd"/>
            <w:r w:rsidRPr="00A243DE">
              <w:rPr>
                <w:sz w:val="20"/>
              </w:rPr>
              <w:t xml:space="preserve">  </w:t>
            </w:r>
            <w:r w:rsidR="005858E8" w:rsidRPr="00A243DE">
              <w:rPr>
                <w:sz w:val="20"/>
              </w:rPr>
              <w:t xml:space="preserve"> </w:t>
            </w:r>
            <w:r w:rsidR="00A243DE">
              <w:rPr>
                <w:sz w:val="20"/>
              </w:rPr>
              <w:t xml:space="preserve">   </w:t>
            </w:r>
            <w:r w:rsidRPr="00A243DE">
              <w:rPr>
                <w:sz w:val="20"/>
              </w:rPr>
              <w:t>2</w:t>
            </w:r>
            <w:r w:rsidRPr="00A243DE">
              <w:rPr>
                <w:sz w:val="20"/>
                <w:vertAlign w:val="superscript"/>
              </w:rPr>
              <w:t>nd</w:t>
            </w:r>
            <w:r w:rsidRPr="00A243DE">
              <w:rPr>
                <w:sz w:val="20"/>
              </w:rPr>
              <w:t xml:space="preserve"> Draft: </w:t>
            </w:r>
          </w:p>
          <w:p w:rsidR="004A1D94" w:rsidRPr="00A243DE" w:rsidRDefault="004A1D94" w:rsidP="004A1D94">
            <w:pPr>
              <w:ind w:left="-900" w:right="-900"/>
              <w:rPr>
                <w:sz w:val="20"/>
              </w:rPr>
            </w:pPr>
          </w:p>
          <w:p w:rsidR="004A1D94" w:rsidRPr="00A243DE" w:rsidRDefault="004A1D94" w:rsidP="004A1D94">
            <w:pPr>
              <w:ind w:left="-900" w:right="-900"/>
              <w:rPr>
                <w:sz w:val="20"/>
              </w:rPr>
            </w:pPr>
          </w:p>
          <w:p w:rsidR="004A1D94" w:rsidRPr="00A243DE" w:rsidRDefault="004A1D94" w:rsidP="004A1D94">
            <w:pPr>
              <w:ind w:left="-900" w:right="-900"/>
              <w:rPr>
                <w:sz w:val="20"/>
              </w:rPr>
            </w:pPr>
          </w:p>
          <w:p w:rsidR="004A1D94" w:rsidRPr="00A243DE" w:rsidRDefault="004A1D94" w:rsidP="004A1D94">
            <w:pPr>
              <w:ind w:left="-900" w:right="-900"/>
              <w:rPr>
                <w:sz w:val="20"/>
              </w:rPr>
            </w:pPr>
          </w:p>
          <w:p w:rsidR="004A1D94" w:rsidRPr="00A243DE" w:rsidRDefault="004A1D94" w:rsidP="004A1D94">
            <w:pPr>
              <w:ind w:left="-900" w:right="-900"/>
              <w:rPr>
                <w:sz w:val="20"/>
              </w:rPr>
            </w:pPr>
          </w:p>
        </w:tc>
      </w:tr>
    </w:tbl>
    <w:p w:rsidR="004A1D94" w:rsidRPr="00A243DE" w:rsidRDefault="004A1D94" w:rsidP="004A1D94">
      <w:pPr>
        <w:ind w:left="-900" w:right="-900"/>
        <w:rPr>
          <w:sz w:val="20"/>
        </w:rPr>
      </w:pPr>
    </w:p>
    <w:tbl>
      <w:tblPr>
        <w:tblStyle w:val="TableGrid"/>
        <w:tblW w:w="10350" w:type="dxa"/>
        <w:tblInd w:w="-792" w:type="dxa"/>
        <w:tblLook w:val="00BF"/>
      </w:tblPr>
      <w:tblGrid>
        <w:gridCol w:w="10350"/>
      </w:tblGrid>
      <w:tr w:rsidR="004A1D94" w:rsidRPr="00A243DE">
        <w:tc>
          <w:tcPr>
            <w:tcW w:w="10350" w:type="dxa"/>
          </w:tcPr>
          <w:p w:rsidR="004A1D94" w:rsidRPr="00A243DE" w:rsidRDefault="004A1D94" w:rsidP="004A1D94">
            <w:pPr>
              <w:ind w:left="-900" w:right="-900"/>
              <w:rPr>
                <w:sz w:val="20"/>
              </w:rPr>
            </w:pPr>
            <w:r w:rsidRPr="00A243DE">
              <w:rPr>
                <w:sz w:val="20"/>
              </w:rPr>
              <w:t>3</w:t>
            </w:r>
            <w:r w:rsidRPr="00A243DE">
              <w:rPr>
                <w:sz w:val="20"/>
                <w:vertAlign w:val="superscript"/>
              </w:rPr>
              <w:t>rd</w:t>
            </w:r>
            <w:r w:rsidRPr="00A243DE">
              <w:rPr>
                <w:sz w:val="20"/>
              </w:rPr>
              <w:t xml:space="preserve"> </w:t>
            </w:r>
            <w:proofErr w:type="spellStart"/>
            <w:r w:rsidRPr="00A243DE">
              <w:rPr>
                <w:sz w:val="20"/>
              </w:rPr>
              <w:t>Dra</w:t>
            </w:r>
            <w:proofErr w:type="spellEnd"/>
            <w:r w:rsidRPr="00A243DE">
              <w:rPr>
                <w:sz w:val="20"/>
              </w:rPr>
              <w:t xml:space="preserve">  </w:t>
            </w:r>
            <w:r w:rsidR="005858E8" w:rsidRPr="00A243DE">
              <w:rPr>
                <w:sz w:val="20"/>
              </w:rPr>
              <w:t xml:space="preserve"> </w:t>
            </w:r>
            <w:r w:rsidR="00A243DE">
              <w:rPr>
                <w:sz w:val="20"/>
              </w:rPr>
              <w:t xml:space="preserve">    </w:t>
            </w:r>
            <w:r w:rsidRPr="00A243DE">
              <w:rPr>
                <w:sz w:val="20"/>
              </w:rPr>
              <w:t>3</w:t>
            </w:r>
            <w:r w:rsidRPr="00A243DE">
              <w:rPr>
                <w:sz w:val="20"/>
                <w:vertAlign w:val="superscript"/>
              </w:rPr>
              <w:t>rd</w:t>
            </w:r>
            <w:r w:rsidRPr="00A243DE">
              <w:rPr>
                <w:sz w:val="20"/>
              </w:rPr>
              <w:t xml:space="preserve"> Draft: </w:t>
            </w:r>
          </w:p>
          <w:p w:rsidR="004A1D94" w:rsidRPr="00A243DE" w:rsidRDefault="004A1D94" w:rsidP="004A1D94">
            <w:pPr>
              <w:ind w:left="-900" w:right="-900"/>
              <w:rPr>
                <w:sz w:val="20"/>
              </w:rPr>
            </w:pPr>
          </w:p>
          <w:p w:rsidR="004A1D94" w:rsidRPr="00A243DE" w:rsidRDefault="004A1D94" w:rsidP="004A1D94">
            <w:pPr>
              <w:ind w:left="-900" w:right="-900"/>
              <w:rPr>
                <w:sz w:val="20"/>
              </w:rPr>
            </w:pPr>
          </w:p>
          <w:p w:rsidR="004A1D94" w:rsidRPr="00A243DE" w:rsidRDefault="004A1D94" w:rsidP="004A1D94">
            <w:pPr>
              <w:ind w:left="-900" w:right="-900"/>
              <w:rPr>
                <w:sz w:val="20"/>
              </w:rPr>
            </w:pPr>
          </w:p>
          <w:p w:rsidR="004A1D94" w:rsidRPr="00A243DE" w:rsidRDefault="004A1D94" w:rsidP="004A1D94">
            <w:pPr>
              <w:ind w:left="-900" w:right="-900"/>
              <w:rPr>
                <w:sz w:val="20"/>
              </w:rPr>
            </w:pPr>
          </w:p>
          <w:p w:rsidR="004A1D94" w:rsidRPr="00A243DE" w:rsidRDefault="004A1D94" w:rsidP="005858E8">
            <w:pPr>
              <w:ind w:right="-900"/>
              <w:rPr>
                <w:sz w:val="20"/>
              </w:rPr>
            </w:pPr>
          </w:p>
        </w:tc>
      </w:tr>
    </w:tbl>
    <w:p w:rsidR="00A972B5" w:rsidRPr="00A243DE" w:rsidRDefault="00A972B5" w:rsidP="005858E8">
      <w:pPr>
        <w:rPr>
          <w:sz w:val="20"/>
        </w:rPr>
      </w:pPr>
    </w:p>
    <w:sectPr w:rsidR="00A972B5" w:rsidRPr="00A243DE" w:rsidSect="001645FE">
      <w:pgSz w:w="12240" w:h="15840"/>
      <w:pgMar w:top="810" w:right="1800" w:bottom="72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70C"/>
    <w:multiLevelType w:val="hybridMultilevel"/>
    <w:tmpl w:val="3006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15C9F"/>
    <w:multiLevelType w:val="hybridMultilevel"/>
    <w:tmpl w:val="5D0E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F1B07"/>
    <w:multiLevelType w:val="hybridMultilevel"/>
    <w:tmpl w:val="4828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78FD"/>
    <w:rsid w:val="00002E4A"/>
    <w:rsid w:val="000E12EC"/>
    <w:rsid w:val="001645FE"/>
    <w:rsid w:val="001A2344"/>
    <w:rsid w:val="001F7126"/>
    <w:rsid w:val="004A1D94"/>
    <w:rsid w:val="005858E8"/>
    <w:rsid w:val="005972C1"/>
    <w:rsid w:val="005C57E1"/>
    <w:rsid w:val="005C78FD"/>
    <w:rsid w:val="006E2026"/>
    <w:rsid w:val="007756F1"/>
    <w:rsid w:val="00812264"/>
    <w:rsid w:val="00875357"/>
    <w:rsid w:val="00885329"/>
    <w:rsid w:val="00985E8F"/>
    <w:rsid w:val="009B7F16"/>
    <w:rsid w:val="009C529A"/>
    <w:rsid w:val="00A243DE"/>
    <w:rsid w:val="00A37896"/>
    <w:rsid w:val="00A85C88"/>
    <w:rsid w:val="00A972B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2C35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A972B5"/>
    <w:pPr>
      <w:ind w:left="720"/>
      <w:contextualSpacing/>
    </w:pPr>
  </w:style>
  <w:style w:type="table" w:styleId="TableGrid">
    <w:name w:val="Table Grid"/>
    <w:basedOn w:val="TableNormal"/>
    <w:rsid w:val="005C57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243D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65072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2350</Characters>
  <Application>Microsoft Macintosh Word</Application>
  <DocSecurity>0</DocSecurity>
  <Lines>19</Lines>
  <Paragraphs>4</Paragraphs>
  <ScaleCrop>false</ScaleCrop>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214</dc:creator>
  <cp:keywords/>
  <cp:lastModifiedBy>District 214</cp:lastModifiedBy>
  <cp:revision>5</cp:revision>
  <cp:lastPrinted>2016-09-23T20:09:00Z</cp:lastPrinted>
  <dcterms:created xsi:type="dcterms:W3CDTF">2017-01-02T21:07:00Z</dcterms:created>
  <dcterms:modified xsi:type="dcterms:W3CDTF">2017-01-02T21:09:00Z</dcterms:modified>
</cp:coreProperties>
</file>